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2E0AD" w14:textId="78870E68" w:rsidR="00C545DF" w:rsidRDefault="001927BD" w:rsidP="0076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545DF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  <w:r w:rsidR="00C545DF">
        <w:rPr>
          <w:b/>
          <w:sz w:val="28"/>
          <w:szCs w:val="28"/>
        </w:rPr>
        <w:t xml:space="preserve"> региональных этапов </w:t>
      </w:r>
    </w:p>
    <w:p w14:paraId="41BCE4F8" w14:textId="06A8C38E" w:rsidR="00C545DF" w:rsidRDefault="00C545DF" w:rsidP="0076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интеллектуальных и творческих олимпиад и конкурсов </w:t>
      </w:r>
    </w:p>
    <w:p w14:paraId="23F5296B" w14:textId="1762BB6C" w:rsidR="00764187" w:rsidRPr="00CE132B" w:rsidRDefault="00C545DF" w:rsidP="0076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школьников Красноярского края</w:t>
      </w:r>
    </w:p>
    <w:p w14:paraId="78F4B3BD" w14:textId="5EA045EE" w:rsidR="00CE132B" w:rsidRDefault="00CE132B" w:rsidP="0076418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14:paraId="45A7A76F" w14:textId="56C09088" w:rsidR="00CE132B" w:rsidRPr="00CE132B" w:rsidRDefault="00CE132B" w:rsidP="00214F72">
      <w:pPr>
        <w:pStyle w:val="a3"/>
        <w:spacing w:before="0" w:beforeAutospacing="0" w:after="0" w:afterAutospacing="0"/>
        <w:jc w:val="center"/>
        <w:rPr>
          <w:i/>
        </w:rPr>
      </w:pPr>
      <w:r w:rsidRPr="00CE132B">
        <w:rPr>
          <w:i/>
        </w:rPr>
        <w:t xml:space="preserve">Савирко Ангелина Геннадьевна, руководитель </w:t>
      </w:r>
      <w:bookmarkStart w:id="0" w:name="_Hlk193877288"/>
      <w:r w:rsidRPr="00CE132B">
        <w:rPr>
          <w:i/>
        </w:rPr>
        <w:t>краевого методического центра кадетского и женского гимназического образования Красноярского края</w:t>
      </w:r>
      <w:r w:rsidR="00214F72">
        <w:rPr>
          <w:i/>
        </w:rPr>
        <w:t>,</w:t>
      </w:r>
    </w:p>
    <w:bookmarkEnd w:id="0"/>
    <w:p w14:paraId="3C93FD86" w14:textId="77777777" w:rsidR="00C545DF" w:rsidRDefault="00C545DF" w:rsidP="00214F72">
      <w:pPr>
        <w:pStyle w:val="a3"/>
        <w:spacing w:before="120" w:beforeAutospacing="0" w:after="0" w:afterAutospacing="0"/>
        <w:jc w:val="center"/>
        <w:rPr>
          <w:i/>
        </w:rPr>
      </w:pPr>
      <w:r>
        <w:rPr>
          <w:i/>
        </w:rPr>
        <w:t>Филиппова Елена Александровна</w:t>
      </w:r>
      <w:r w:rsidR="00CE132B" w:rsidRPr="00CE132B">
        <w:rPr>
          <w:i/>
        </w:rPr>
        <w:t xml:space="preserve">, </w:t>
      </w:r>
      <w:r>
        <w:rPr>
          <w:i/>
        </w:rPr>
        <w:t>методист</w:t>
      </w:r>
      <w:r w:rsidR="00CE132B" w:rsidRPr="00CE132B">
        <w:rPr>
          <w:i/>
        </w:rPr>
        <w:t xml:space="preserve"> краевого методического центра </w:t>
      </w:r>
    </w:p>
    <w:p w14:paraId="4C2A2339" w14:textId="47986629" w:rsidR="00CE132B" w:rsidRPr="00CE132B" w:rsidRDefault="00CE132B" w:rsidP="00C545DF">
      <w:pPr>
        <w:pStyle w:val="a3"/>
        <w:spacing w:before="0" w:beforeAutospacing="0" w:after="0" w:afterAutospacing="0"/>
        <w:jc w:val="center"/>
        <w:rPr>
          <w:i/>
        </w:rPr>
      </w:pPr>
      <w:r w:rsidRPr="00CE132B">
        <w:rPr>
          <w:i/>
        </w:rPr>
        <w:t>кадетского и женского гимназического образования Красноярского края</w:t>
      </w:r>
    </w:p>
    <w:p w14:paraId="6C2E97CC" w14:textId="211DE994" w:rsidR="00CE132B" w:rsidRPr="00CE132B" w:rsidRDefault="00CE132B" w:rsidP="00214F72">
      <w:pPr>
        <w:pStyle w:val="a3"/>
        <w:spacing w:before="120" w:beforeAutospacing="0" w:after="0" w:afterAutospacing="0"/>
        <w:jc w:val="center"/>
        <w:rPr>
          <w:i/>
        </w:rPr>
      </w:pPr>
      <w:r w:rsidRPr="00CE132B">
        <w:rPr>
          <w:i/>
        </w:rPr>
        <w:t>Красноярск, Россия</w:t>
      </w:r>
    </w:p>
    <w:p w14:paraId="34FABB17" w14:textId="030CB6F3" w:rsidR="00CE132B" w:rsidRPr="00C545DF" w:rsidRDefault="00CE132B" w:rsidP="00214F72">
      <w:pPr>
        <w:pStyle w:val="a3"/>
        <w:spacing w:before="0" w:beforeAutospacing="0" w:after="0" w:afterAutospacing="0"/>
        <w:jc w:val="center"/>
        <w:rPr>
          <w:i/>
        </w:rPr>
      </w:pPr>
      <w:r w:rsidRPr="00CE132B">
        <w:rPr>
          <w:i/>
        </w:rPr>
        <w:t>е</w:t>
      </w:r>
      <w:r w:rsidRPr="00C545DF">
        <w:rPr>
          <w:i/>
        </w:rPr>
        <w:t>-</w:t>
      </w:r>
      <w:r w:rsidRPr="00CE132B">
        <w:rPr>
          <w:i/>
          <w:lang w:val="en-US"/>
        </w:rPr>
        <w:t>mai</w:t>
      </w:r>
      <w:r w:rsidR="00E02B22">
        <w:rPr>
          <w:i/>
          <w:lang w:val="en-US"/>
        </w:rPr>
        <w:t>l</w:t>
      </w:r>
      <w:r w:rsidRPr="00C545DF">
        <w:rPr>
          <w:i/>
        </w:rPr>
        <w:t xml:space="preserve">: </w:t>
      </w:r>
      <w:proofErr w:type="spellStart"/>
      <w:r w:rsidRPr="00CE132B">
        <w:rPr>
          <w:i/>
          <w:lang w:val="en-US"/>
        </w:rPr>
        <w:t>kraskadety</w:t>
      </w:r>
      <w:proofErr w:type="spellEnd"/>
      <w:r w:rsidRPr="00C545DF">
        <w:rPr>
          <w:i/>
        </w:rPr>
        <w:t>@</w:t>
      </w:r>
      <w:r w:rsidRPr="00CE132B">
        <w:rPr>
          <w:i/>
          <w:lang w:val="en-US"/>
        </w:rPr>
        <w:t>mail</w:t>
      </w:r>
      <w:r w:rsidRPr="00C545DF">
        <w:rPr>
          <w:i/>
        </w:rPr>
        <w:t>.</w:t>
      </w:r>
      <w:proofErr w:type="spellStart"/>
      <w:r w:rsidRPr="00CE132B">
        <w:rPr>
          <w:i/>
          <w:lang w:val="en-US"/>
        </w:rPr>
        <w:t>ru</w:t>
      </w:r>
      <w:proofErr w:type="spellEnd"/>
    </w:p>
    <w:p w14:paraId="20C87D71" w14:textId="1EAAF2A0" w:rsidR="00005FEC" w:rsidRDefault="00005FEC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E3235E" w14:textId="581D957A" w:rsidR="00B81505" w:rsidRDefault="00B81505" w:rsidP="00005F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1505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молодежи, проявивших выдающиеся способности, </w:t>
      </w:r>
      <w:r w:rsidR="006311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150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сопровождени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дальнейшего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одной из национальных целей, обозначенных в стратегических документах Правительства Российской Федерации.</w:t>
      </w:r>
    </w:p>
    <w:p w14:paraId="166C8264" w14:textId="545B92DA" w:rsidR="00B81505" w:rsidRDefault="00B81505" w:rsidP="00B815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5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</w:t>
      </w:r>
      <w:r w:rsidR="001F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Pr="00B8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проводятся мероприятия, утвержденные </w:t>
      </w:r>
      <w:r w:rsidRPr="00B81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Pr="00B8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</w:t>
      </w:r>
      <w:r w:rsidR="006311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пропаганду научных знаний, творческих и спортивных достижений, </w:t>
      </w:r>
      <w:r w:rsidR="00787A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утверждаемый</w:t>
      </w:r>
      <w:r w:rsidR="00E9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</w:t>
      </w:r>
      <w:r w:rsidR="0078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</w:t>
      </w:r>
      <w:r w:rsidR="00E913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3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РФ</w:t>
      </w:r>
      <w:r w:rsidR="0078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учебный год.</w:t>
      </w:r>
    </w:p>
    <w:p w14:paraId="44C3A8C6" w14:textId="7D78DE2C" w:rsidR="00B05996" w:rsidRDefault="00B05996" w:rsidP="00B815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нескольких лет Центр дополнительного образования «Честь и слава Красноярья» является региональным оператором проведения:</w:t>
      </w:r>
    </w:p>
    <w:p w14:paraId="20F03725" w14:textId="1982E1DD" w:rsidR="00B05996" w:rsidRDefault="00B05996" w:rsidP="00B815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Общероссийской олимпиады</w:t>
      </w:r>
      <w:r w:rsidR="001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</w:t>
      </w:r>
      <w:r w:rsidR="001C1E0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православной культуры</w:t>
      </w:r>
      <w:r w:rsidR="001C1E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E72C9AA" w14:textId="1D026D64" w:rsidR="00B05996" w:rsidRDefault="00B05996" w:rsidP="00B815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="001C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чтецов «Живая классика», </w:t>
      </w:r>
    </w:p>
    <w:p w14:paraId="0C989C9E" w14:textId="23913E02" w:rsidR="00B05996" w:rsidRDefault="00B05996" w:rsidP="00B815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 хоровых и вокальных коллективов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04A8E6" w14:textId="06885F2F" w:rsidR="00B30048" w:rsidRDefault="00B30048" w:rsidP="00B815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региональных этапов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интеллектуальных и творческих 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с детьми и молодежью требует комплексного подхода и учета множества факторов.</w:t>
      </w:r>
    </w:p>
    <w:p w14:paraId="6E73D090" w14:textId="38B84778" w:rsidR="003C4E4E" w:rsidRDefault="004331D0" w:rsidP="00B815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годы проведения региональных этапов сложилась определенная организационная система, </w:t>
      </w:r>
      <w:r w:rsidRPr="004331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специальный набор форм, методов, способов, приёмов и средств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системно используемых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каждого мероприятия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7CA373" w14:textId="77EA9218" w:rsidR="004331D0" w:rsidRDefault="00B30048" w:rsidP="00B30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 основные </w:t>
      </w:r>
      <w:r w:rsidR="004331D0"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</w:t>
      </w:r>
      <w:r w:rsidR="001C1E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31D0"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31D0"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подходы</w:t>
      </w:r>
      <w:r w:rsidR="004331D0"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при организации региональных мероприятий.</w:t>
      </w:r>
    </w:p>
    <w:p w14:paraId="55EC8679" w14:textId="434E214E" w:rsidR="006F3F84" w:rsidRPr="004331D0" w:rsidRDefault="006F3F84" w:rsidP="00B30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проводимых мероприятий доводится до нашего учреждения государственным заданием, которое формируется и утверждается на начало финансового года учредителем в лице министерства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края. На момент утверждения государственного задания согласовывается смета расходов на проведение каждого мероприятия.</w:t>
      </w:r>
    </w:p>
    <w:p w14:paraId="467351B1" w14:textId="59122130" w:rsidR="006F3F84" w:rsidRDefault="004331D0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организация</w:t>
      </w:r>
      <w:r w:rsidR="00B3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9011B8" w14:textId="2BA42CE8" w:rsidR="00F9479A" w:rsidRDefault="00F9479A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коллегиального принятия решений по возникающим вопросам, </w:t>
      </w:r>
      <w:r w:rsidR="006311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для мониторинга условий проведения мероприятий создается Организационный комитет регионального этапа. Для проверки и оценивания конкурсных материалов, выступлений, работ создается жюри, для участия </w:t>
      </w:r>
      <w:r w:rsidR="006311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работе привлекаются компетентные</w:t>
      </w:r>
      <w:r w:rsidR="00B0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представители.</w:t>
      </w:r>
    </w:p>
    <w:p w14:paraId="18E77E88" w14:textId="01FC52D3" w:rsidR="00B30048" w:rsidRDefault="00B30048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проведения интеллектуальных и творческих конкурсов всегда определены федеральным оператором и отражены в Положении </w:t>
      </w:r>
      <w:r w:rsidR="006311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мероприятия. Ранее первый этап заключался в создании региональным оператором </w:t>
      </w:r>
      <w:r w:rsidR="000A14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проведении регионального этапа</w:t>
      </w:r>
      <w:r w:rsidR="000A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 Однако зачастую в этом положении дублировалась информация, представленная в общем федеральном положении. Поэтому на основании федерального Положения нами разрабатывается и согласовывается </w:t>
      </w:r>
      <w:r w:rsidR="006311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учредителем </w:t>
      </w:r>
      <w:r w:rsidR="006118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1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начальника отдела</w:t>
      </w:r>
      <w:r w:rsidR="0061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курирующего проведение конкретного мероприятия) Порядок проведения регионального этапа. </w:t>
      </w:r>
    </w:p>
    <w:p w14:paraId="57E36B1B" w14:textId="5307120C" w:rsidR="00611878" w:rsidRDefault="00611878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конкретизируются сроки</w:t>
      </w:r>
      <w:r w:rsidR="00FF3D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проведения, правила регистрации участников, организационные моменты (внешний вид, организация питания, график прослушивания, порядок апелляции, если таковая предусмотрена Положением, и др.).</w:t>
      </w:r>
    </w:p>
    <w:p w14:paraId="4648D8A5" w14:textId="65A65B2C" w:rsidR="00FF3DC4" w:rsidRDefault="00FF3DC4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и привлечение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3EAA5B" w14:textId="77777777" w:rsidR="008105FD" w:rsidRDefault="00FF3DC4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информирования целевой аудитории в муниципальные управления образования направляется информационное письмо о проведении мероприятия, собирается информация о муниципальных операторах мероприятия.</w:t>
      </w:r>
    </w:p>
    <w:p w14:paraId="3A049D4C" w14:textId="551A34A2" w:rsidR="00FF3DC4" w:rsidRDefault="00FF3DC4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оперативного решения возникающих вопросов</w:t>
      </w:r>
      <w:r w:rsidR="00F94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быстрого доведения вновь полученной информации до потенциальных участников и их законных представителей, а также для получения обратной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социальные сети (</w:t>
      </w:r>
      <w:r w:rsidR="00F9479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группы в телеграмм канале, участниками которых являются муниципальные и региональный операторы).</w:t>
      </w:r>
    </w:p>
    <w:p w14:paraId="6FCB1270" w14:textId="0108FA4F" w:rsidR="008105FD" w:rsidRPr="008105FD" w:rsidRDefault="008105FD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Мотивирующим фактором для детей и подростков являются различные интерактивные форматы, например, группа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Pr="00810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конкретного мероприятия, которые</w:t>
      </w:r>
      <w:r w:rsidR="0063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вовлеченности потенциальных участников мероприятия,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ивают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для участников делиться своими впечатлениями и предложениями по улучшению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в то же время, служат каналом обратной связи для организаторов.</w:t>
      </w:r>
    </w:p>
    <w:p w14:paraId="59F25F3E" w14:textId="292E4054" w:rsidR="00B30048" w:rsidRDefault="00631172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подходы к проведению мероприятий требуют современного технологического обеспечения. </w:t>
      </w:r>
    </w:p>
    <w:p w14:paraId="2A0B13EC" w14:textId="5B0113A0" w:rsidR="008105FD" w:rsidRDefault="00631172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регистрации участников, сбора отзывов и проведения онлайн-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опросов (анкетирования) необходимо использовать цифровые платформы. </w:t>
      </w:r>
    </w:p>
    <w:p w14:paraId="15059854" w14:textId="603FEAAD" w:rsidR="008105FD" w:rsidRDefault="00557322" w:rsidP="00E214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контент, 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донести до участников основные идеи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должен быть доступен для всех заинтересованных лиц. Это видеопрезентации, электронные буклеты или афиши, видеоматериалы с мероприятий прошлых лет и т.д.</w:t>
      </w:r>
    </w:p>
    <w:p w14:paraId="0F1AC997" w14:textId="1F11915E" w:rsidR="00E21429" w:rsidRDefault="00E21429" w:rsidP="00E214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конкурсных мероприятий очень важным фактором является высокопрофессиональная работа жюри (или конкурсной комиссии).</w:t>
      </w:r>
    </w:p>
    <w:p w14:paraId="4E5D1DBE" w14:textId="120E6731" w:rsidR="00E21429" w:rsidRPr="00E21429" w:rsidRDefault="00E21429" w:rsidP="00E214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жюри к оценочной процедуре включает несколько этапов: формирование состава, разработку критериев оценки, инструктаж членов жюри и решение спорных вопросов</w:t>
      </w:r>
      <w:r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EBA10E" w14:textId="2E0FDB28" w:rsidR="00E21429" w:rsidRPr="00E21429" w:rsidRDefault="003825FD" w:rsidP="003825FD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ф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</w:t>
      </w:r>
      <w:r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состава жюри</w:t>
      </w:r>
      <w:r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следует учесть следующее.</w:t>
      </w:r>
    </w:p>
    <w:p w14:paraId="585918EB" w14:textId="7CF3A624" w:rsidR="00E21429" w:rsidRPr="00E21429" w:rsidRDefault="003825FD" w:rsidP="003825F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в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ыбрать авторитетных экспертов</w:t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жюри должны быть профессионалами в той сфере, которую оценивают и иметь безупречную репутацию.</w:t>
      </w:r>
    </w:p>
    <w:p w14:paraId="6D1DE754" w14:textId="50F3E026" w:rsidR="00E21429" w:rsidRPr="00E21429" w:rsidRDefault="003825FD" w:rsidP="003825F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 у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честь разнообразие взглядов</w:t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жюри людей </w:t>
      </w:r>
      <w:r w:rsidRPr="003825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разным опытом и подходом, чтобы избежать однобокости в оценках.</w:t>
      </w:r>
    </w:p>
    <w:p w14:paraId="2F407A4D" w14:textId="0B24C8B4" w:rsidR="00E21429" w:rsidRPr="00E21429" w:rsidRDefault="003825FD" w:rsidP="003825F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меры, чтобы и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сключить конфликт интересов</w:t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члены жюри не должны быть связаны с участниками личными или профессиональными отношениями.</w:t>
      </w:r>
    </w:p>
    <w:p w14:paraId="57A0AE51" w14:textId="5D93A9C2" w:rsidR="00E21429" w:rsidRDefault="003825FD" w:rsidP="003825FD">
      <w:pPr>
        <w:numPr>
          <w:ilvl w:val="0"/>
          <w:numId w:val="4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Следует подстраховаться и п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одготовить резервных экспертов</w:t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25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случай, если кто-то из жюри не сможет участвовать, заранее договориться </w:t>
      </w:r>
      <w:r w:rsidR="000F5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запасными кандидатами.</w:t>
      </w:r>
    </w:p>
    <w:p w14:paraId="12D48FD1" w14:textId="31CD9A1B" w:rsidR="003825FD" w:rsidRPr="00E21429" w:rsidRDefault="003825FD" w:rsidP="0038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оценки, используемая при работе жюри, должна быть прозрачной и понятной всем заинтересованным лицам: участникам, педагогам, родителям.</w:t>
      </w:r>
    </w:p>
    <w:p w14:paraId="439FEB68" w14:textId="41B27B43" w:rsidR="00E21429" w:rsidRPr="00E21429" w:rsidRDefault="00E21429" w:rsidP="00382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разработать прозрачную систему оценки, рекомендуется:</w:t>
      </w:r>
      <w:r w:rsidR="003825FD" w:rsidRPr="0038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5FD"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825FD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пределить чёткие критерии</w:t>
      </w:r>
      <w:r w:rsidR="003825FD"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3825FD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спользовать балльную систему</w:t>
      </w:r>
      <w:r w:rsidR="003825FD"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3825FD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публиковать критерии оценки</w:t>
      </w:r>
      <w:r w:rsidR="003825FD" w:rsidRP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82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</w:t>
      </w:r>
      <w:r w:rsidR="003825FD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обратную связь</w:t>
      </w:r>
      <w:r w:rsidR="003825FD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16CBB2" w14:textId="6A265442" w:rsidR="00E21429" w:rsidRPr="00E21429" w:rsidRDefault="00E21429" w:rsidP="000F5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</w:t>
      </w:r>
      <w:r w:rsidR="000F5BFF" w:rsidRPr="000F5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 </w:t>
      </w:r>
      <w:r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</w:t>
      </w:r>
      <w:r w:rsidR="000F5BFF" w:rsidRPr="000F5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 оценки</w:t>
      </w:r>
      <w:r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5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</w:t>
      </w:r>
      <w:r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аранее решить, что именно будет оцениваться, например, для творческого конкурса — оригинальность, техническое мастерство, эмоциональное воздействие.</w:t>
      </w:r>
    </w:p>
    <w:p w14:paraId="2A91607B" w14:textId="603537E4" w:rsidR="00E21429" w:rsidRPr="00E21429" w:rsidRDefault="00E21429" w:rsidP="000F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критерия</w:t>
      </w:r>
      <w:r w:rsidR="000F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</w:t>
      </w:r>
      <w:r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шкалу (например, от 1 до 10). Это упростит подсчет результатов.</w:t>
      </w:r>
    </w:p>
    <w:p w14:paraId="262F08FB" w14:textId="7F758C62" w:rsidR="00E21429" w:rsidRPr="00E21429" w:rsidRDefault="000F5BFF" w:rsidP="000F5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Публикация критериев</w:t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участникам знать, на что ориентироваться.</w:t>
      </w:r>
    </w:p>
    <w:p w14:paraId="6A942604" w14:textId="04E46FD1" w:rsidR="00E21429" w:rsidRDefault="00E21429" w:rsidP="000F5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возможности, предоставить участникам краткий фидбэк от жюри.</w:t>
      </w:r>
    </w:p>
    <w:p w14:paraId="65A6962F" w14:textId="6E782E4C" w:rsidR="007F3838" w:rsidRDefault="000F5BFF" w:rsidP="007F3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мероприятия целесообразно провести </w:t>
      </w:r>
      <w:r w:rsidR="007F3838" w:rsidRPr="007F38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нструктаж членов жюри</w:t>
      </w:r>
      <w:r w:rsidR="007F3838" w:rsidRPr="007F3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предполагает о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знакомление с процедурой</w:t>
      </w:r>
      <w:r w:rsidR="007F3838" w:rsidRPr="007F3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838" w:rsidRPr="007F3838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бъяснить, как работать с работами, какие правила нужно соблюдать</w:t>
      </w:r>
      <w:r w:rsidR="007F3838" w:rsidRPr="007F38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3838" w:rsidRPr="007F3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азбор критериев</w:t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838" w:rsidRPr="007F3838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оказать, как каждый критерий влияет на оценку, привести примеры того, как его оценить</w:t>
      </w:r>
      <w:r w:rsidR="007F3838" w:rsidRPr="007F3838">
        <w:rPr>
          <w:rFonts w:ascii="Times New Roman" w:eastAsia="Times New Roman" w:hAnsi="Times New Roman" w:cs="Times New Roman"/>
          <w:sz w:val="28"/>
          <w:szCs w:val="28"/>
          <w:lang w:eastAsia="ru-RU"/>
        </w:rPr>
        <w:t>), о</w:t>
      </w:r>
      <w:r w:rsidR="00E21429" w:rsidRPr="00E2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бучение использованию инструментов</w:t>
      </w:r>
      <w:r w:rsidR="007F3838" w:rsidRPr="007F3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</w:t>
      </w:r>
      <w:r w:rsidR="00E21429"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бедиться, что у жюри есть все необходимые инструменты для оценки: доступ к работам, бланки, инструкции</w:t>
      </w:r>
      <w:r w:rsidR="007F3838" w:rsidRPr="007F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шкалы и др.). </w:t>
      </w:r>
    </w:p>
    <w:p w14:paraId="139507D5" w14:textId="38367CA8" w:rsidR="007F3838" w:rsidRDefault="007F3838" w:rsidP="007F3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оценочной деятельности жюри оформляются протоколом, который подписывается всеми членами жюри.</w:t>
      </w:r>
    </w:p>
    <w:p w14:paraId="34841AD2" w14:textId="5073A4F1" w:rsidR="00E21429" w:rsidRDefault="00E21429" w:rsidP="007F3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Спорные вопросы в работе жюри решаются коллегиально. Решение считается принятым, если за него проголосовало большинство присутствующих членов жюри. В случае равенства голосов решающим является голос председателя жюри.</w:t>
      </w:r>
      <w:r w:rsidR="007F3838" w:rsidRPr="007F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спорных вопросов также оформляется специальным протоколом.</w:t>
      </w:r>
    </w:p>
    <w:p w14:paraId="2C3A9B7F" w14:textId="630458E0" w:rsidR="007F3838" w:rsidRDefault="007F3838" w:rsidP="007F383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Очень </w:t>
      </w:r>
      <w:r w:rsidRPr="007F383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важно, чтобы члены жюри были готовы аргументировать свою точку зрения и не переходить от разбора работ к обсуждению личности участника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14:paraId="3D6BF857" w14:textId="37CFAB41" w:rsidR="00557322" w:rsidRDefault="00E21429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непосредственном проведении мероприятия важно осуществлять постоянный мониторинг соответствия условий проведения тому, что заявлены в положении о мероприятии. </w:t>
      </w:r>
    </w:p>
    <w:p w14:paraId="34E9B75A" w14:textId="2811382B" w:rsidR="007F3838" w:rsidRDefault="00583A0F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мероприятия </w:t>
      </w:r>
      <w:r w:rsidR="004263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публикуются в сроки, указанные в положении. В случае нареканий организационный комитет рассматривает поступившие заявления, в случае необходимости привлекает к рассмотрению членов жюри и принимает решение, о котором информирует заявителя в письменном виде.</w:t>
      </w:r>
    </w:p>
    <w:p w14:paraId="4F2E45F4" w14:textId="2A39AF63" w:rsidR="000B527F" w:rsidRPr="004263CB" w:rsidRDefault="004263CB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мероприятия организатор готовит информационно-аналитическую справку, в которой отражает следующие аспекты: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63CB">
        <w:rPr>
          <w:rFonts w:ascii="Times New Roman" w:hAnsi="Times New Roman" w:cs="Times New Roman"/>
          <w:sz w:val="28"/>
          <w:szCs w:val="28"/>
        </w:rPr>
        <w:t>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63CB">
        <w:rPr>
          <w:rFonts w:ascii="Times New Roman" w:hAnsi="Times New Roman" w:cs="Times New Roman"/>
          <w:sz w:val="28"/>
          <w:szCs w:val="28"/>
        </w:rPr>
        <w:t xml:space="preserve"> для проведения мероприятия,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63CB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>ительная работа</w:t>
      </w:r>
      <w:r w:rsidRPr="004263CB">
        <w:rPr>
          <w:rFonts w:ascii="Times New Roman" w:hAnsi="Times New Roman" w:cs="Times New Roman"/>
          <w:sz w:val="28"/>
          <w:szCs w:val="28"/>
        </w:rPr>
        <w:t xml:space="preserve"> к проведению,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63CB">
        <w:rPr>
          <w:rFonts w:ascii="Times New Roman" w:hAnsi="Times New Roman" w:cs="Times New Roman"/>
          <w:sz w:val="28"/>
          <w:szCs w:val="28"/>
        </w:rPr>
        <w:t xml:space="preserve">рганизация мероприятия,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63CB">
        <w:rPr>
          <w:rFonts w:ascii="Times New Roman" w:hAnsi="Times New Roman" w:cs="Times New Roman"/>
          <w:sz w:val="28"/>
          <w:szCs w:val="28"/>
        </w:rPr>
        <w:t xml:space="preserve">озникающие в ходе проведения сложности </w:t>
      </w:r>
      <w:r w:rsidR="001C1E02">
        <w:rPr>
          <w:rFonts w:ascii="Times New Roman" w:hAnsi="Times New Roman" w:cs="Times New Roman"/>
          <w:sz w:val="28"/>
          <w:szCs w:val="28"/>
        </w:rPr>
        <w:br/>
      </w:r>
      <w:r w:rsidRPr="004263CB">
        <w:rPr>
          <w:rFonts w:ascii="Times New Roman" w:hAnsi="Times New Roman" w:cs="Times New Roman"/>
          <w:sz w:val="28"/>
          <w:szCs w:val="28"/>
        </w:rPr>
        <w:t>и проблемы и их разрешение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263CB">
        <w:rPr>
          <w:rFonts w:ascii="Times New Roman" w:hAnsi="Times New Roman" w:cs="Times New Roman"/>
          <w:sz w:val="28"/>
          <w:szCs w:val="28"/>
        </w:rPr>
        <w:t>неразрешение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263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63CB">
        <w:rPr>
          <w:rFonts w:ascii="Times New Roman" w:hAnsi="Times New Roman" w:cs="Times New Roman"/>
          <w:sz w:val="28"/>
          <w:szCs w:val="28"/>
        </w:rPr>
        <w:t xml:space="preserve">одведение и публикация итогов,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263CB">
        <w:rPr>
          <w:rFonts w:ascii="Times New Roman" w:hAnsi="Times New Roman" w:cs="Times New Roman"/>
          <w:sz w:val="28"/>
          <w:szCs w:val="28"/>
        </w:rPr>
        <w:t>еализация целей и задач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63C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263CB">
        <w:rPr>
          <w:rFonts w:ascii="Times New Roman" w:hAnsi="Times New Roman" w:cs="Times New Roman"/>
          <w:sz w:val="28"/>
          <w:szCs w:val="28"/>
        </w:rPr>
        <w:t xml:space="preserve">амечания участников и гостей мероприятия,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4263CB">
        <w:rPr>
          <w:rFonts w:ascii="Times New Roman" w:hAnsi="Times New Roman" w:cs="Times New Roman"/>
          <w:sz w:val="28"/>
          <w:szCs w:val="28"/>
        </w:rPr>
        <w:t>то не учтено при подготовке и проведении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улучшения</w:t>
      </w:r>
      <w:r w:rsidR="00AD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мероприятия в дальнейшем.</w:t>
      </w:r>
    </w:p>
    <w:p w14:paraId="295F04A1" w14:textId="3D415288" w:rsidR="00AD6A80" w:rsidRDefault="004331D0" w:rsidP="00AD6A8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мероприятия </w:t>
      </w:r>
      <w:r w:rsidR="00AD6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 связь с участниками, создавая сообществ</w:t>
      </w:r>
      <w:r w:rsidR="00AD6A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социальных сетях.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07EE2C" w14:textId="40ED63E3" w:rsidR="00AD6A80" w:rsidRDefault="00AD6A80" w:rsidP="00AD6A8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традицией после завершения регионального этапа Всероссийского конкурса чтецов «Живая классика» проведение</w:t>
      </w:r>
      <w:r w:rsidR="009E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заинтересованных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</w:t>
      </w:r>
      <w:r w:rsidR="009E6F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с привлечением экспертов федерального уровня (педагогов</w:t>
      </w:r>
      <w:r w:rsidR="009E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театральных вузов, известных артистов театра </w:t>
      </w:r>
      <w:r w:rsidR="001C1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кино, режиссеров и продюсеров). Участие в таких мастер-классах </w:t>
      </w:r>
      <w:r w:rsidR="0009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не только более объективно проанализировать свое выступление, </w:t>
      </w:r>
      <w:r w:rsidR="00672B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совершенствовать свои будущие работы. Участие в мастер-классах педагогов и муниципальных кураторов способствует повышению </w:t>
      </w:r>
      <w:r w:rsidR="00672B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570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квалификации при подготовке школьного и муниципального этапов.</w:t>
      </w:r>
    </w:p>
    <w:p w14:paraId="56BB73D7" w14:textId="6E1DD839" w:rsidR="004331D0" w:rsidRDefault="004331D0" w:rsidP="004331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этих</w:t>
      </w:r>
      <w:r w:rsidR="00AD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</w:t>
      </w:r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организовать эффективные </w:t>
      </w:r>
      <w:r w:rsidR="00672B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bookmarkEnd w:id="1"/>
      <w:r w:rsidRPr="004331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запоминающиеся мероприятия для детей и молодежи на региональном уровне.</w:t>
      </w:r>
    </w:p>
    <w:sectPr w:rsidR="004331D0" w:rsidSect="00076B4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FCFDB" w14:textId="77777777" w:rsidR="005A6DE3" w:rsidRDefault="005A6DE3" w:rsidP="00076B44">
      <w:pPr>
        <w:spacing w:after="0" w:line="240" w:lineRule="auto"/>
      </w:pPr>
      <w:r>
        <w:separator/>
      </w:r>
    </w:p>
  </w:endnote>
  <w:endnote w:type="continuationSeparator" w:id="0">
    <w:p w14:paraId="170202F2" w14:textId="77777777" w:rsidR="005A6DE3" w:rsidRDefault="005A6DE3" w:rsidP="0007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3C24C" w14:textId="77777777" w:rsidR="005A6DE3" w:rsidRDefault="005A6DE3" w:rsidP="00076B44">
      <w:pPr>
        <w:spacing w:after="0" w:line="240" w:lineRule="auto"/>
      </w:pPr>
      <w:r>
        <w:separator/>
      </w:r>
    </w:p>
  </w:footnote>
  <w:footnote w:type="continuationSeparator" w:id="0">
    <w:p w14:paraId="65DBC6C0" w14:textId="77777777" w:rsidR="005A6DE3" w:rsidRDefault="005A6DE3" w:rsidP="0007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686865"/>
      <w:docPartObj>
        <w:docPartGallery w:val="Page Numbers (Top of Page)"/>
        <w:docPartUnique/>
      </w:docPartObj>
    </w:sdtPr>
    <w:sdtEndPr/>
    <w:sdtContent>
      <w:p w14:paraId="5603106F" w14:textId="13E3D0D7" w:rsidR="00076B44" w:rsidRDefault="00076B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D1D048" w14:textId="77777777" w:rsidR="00076B44" w:rsidRDefault="00076B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3B0"/>
    <w:multiLevelType w:val="multilevel"/>
    <w:tmpl w:val="9CE6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F20DF"/>
    <w:multiLevelType w:val="multilevel"/>
    <w:tmpl w:val="62AC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751ED"/>
    <w:multiLevelType w:val="multilevel"/>
    <w:tmpl w:val="589A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A134A"/>
    <w:multiLevelType w:val="multilevel"/>
    <w:tmpl w:val="8440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EB"/>
    <w:rsid w:val="00005FEC"/>
    <w:rsid w:val="000148EB"/>
    <w:rsid w:val="00036647"/>
    <w:rsid w:val="00076B44"/>
    <w:rsid w:val="0009570C"/>
    <w:rsid w:val="000A143A"/>
    <w:rsid w:val="000B527F"/>
    <w:rsid w:val="000F5BFF"/>
    <w:rsid w:val="0011656E"/>
    <w:rsid w:val="001207D3"/>
    <w:rsid w:val="001632F1"/>
    <w:rsid w:val="001927BD"/>
    <w:rsid w:val="001C1E02"/>
    <w:rsid w:val="001F050D"/>
    <w:rsid w:val="00214F72"/>
    <w:rsid w:val="0026219B"/>
    <w:rsid w:val="0027488B"/>
    <w:rsid w:val="002D39C7"/>
    <w:rsid w:val="003825FD"/>
    <w:rsid w:val="003B2A3B"/>
    <w:rsid w:val="003B5CC5"/>
    <w:rsid w:val="003C4E4E"/>
    <w:rsid w:val="004263CB"/>
    <w:rsid w:val="004331D0"/>
    <w:rsid w:val="004636E5"/>
    <w:rsid w:val="00530034"/>
    <w:rsid w:val="00557322"/>
    <w:rsid w:val="00583A0F"/>
    <w:rsid w:val="005A6DE3"/>
    <w:rsid w:val="005F4607"/>
    <w:rsid w:val="00611878"/>
    <w:rsid w:val="00631172"/>
    <w:rsid w:val="00652B1F"/>
    <w:rsid w:val="00672BB3"/>
    <w:rsid w:val="006F3F84"/>
    <w:rsid w:val="00760586"/>
    <w:rsid w:val="00764187"/>
    <w:rsid w:val="00787ACC"/>
    <w:rsid w:val="007E60C9"/>
    <w:rsid w:val="007F3838"/>
    <w:rsid w:val="008105FD"/>
    <w:rsid w:val="00817C3A"/>
    <w:rsid w:val="00897EA8"/>
    <w:rsid w:val="009A6E7B"/>
    <w:rsid w:val="009A7408"/>
    <w:rsid w:val="009E6F8D"/>
    <w:rsid w:val="00A12B4D"/>
    <w:rsid w:val="00AD6A80"/>
    <w:rsid w:val="00B05996"/>
    <w:rsid w:val="00B07933"/>
    <w:rsid w:val="00B2118E"/>
    <w:rsid w:val="00B232B9"/>
    <w:rsid w:val="00B30048"/>
    <w:rsid w:val="00B81505"/>
    <w:rsid w:val="00BB5210"/>
    <w:rsid w:val="00C01838"/>
    <w:rsid w:val="00C0433A"/>
    <w:rsid w:val="00C10588"/>
    <w:rsid w:val="00C545DF"/>
    <w:rsid w:val="00CE132B"/>
    <w:rsid w:val="00D35636"/>
    <w:rsid w:val="00E02B22"/>
    <w:rsid w:val="00E14BD8"/>
    <w:rsid w:val="00E21429"/>
    <w:rsid w:val="00E9135F"/>
    <w:rsid w:val="00EE3414"/>
    <w:rsid w:val="00F42481"/>
    <w:rsid w:val="00F9479A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674C23"/>
  <w15:chartTrackingRefBased/>
  <w15:docId w15:val="{B4C905CE-969A-4956-A6ED-8E2C4139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6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6B44"/>
  </w:style>
  <w:style w:type="paragraph" w:styleId="a6">
    <w:name w:val="footer"/>
    <w:basedOn w:val="a"/>
    <w:link w:val="a7"/>
    <w:uiPriority w:val="99"/>
    <w:unhideWhenUsed/>
    <w:rsid w:val="00076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8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8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17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9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86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7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6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50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42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9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6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70E7-6FC0-4701-A71B-3E71A5D5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2025-06-09T03:58:00Z</dcterms:created>
  <dcterms:modified xsi:type="dcterms:W3CDTF">2025-06-09T04:33:00Z</dcterms:modified>
</cp:coreProperties>
</file>